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70160E" w14:textId="77777777" w:rsidR="007F019A" w:rsidRPr="00E8699F" w:rsidRDefault="004F5E71">
      <w:pPr>
        <w:pStyle w:val="Subtitle"/>
        <w:numPr>
          <w:ilvl w:val="0"/>
          <w:numId w:val="0"/>
        </w:numPr>
        <w:ind w:left="360"/>
        <w:jc w:val="center"/>
        <w:rPr>
          <w:sz w:val="56"/>
          <w:szCs w:val="56"/>
        </w:rPr>
      </w:pPr>
      <w:r>
        <w:rPr>
          <w:sz w:val="56"/>
          <w:szCs w:val="56"/>
        </w:rPr>
        <w:t>Lieutenant</w:t>
      </w:r>
      <w:r w:rsidR="00936770" w:rsidRPr="00E8699F">
        <w:rPr>
          <w:sz w:val="56"/>
          <w:szCs w:val="56"/>
        </w:rPr>
        <w:t xml:space="preserve"> </w:t>
      </w:r>
      <w:r w:rsidR="00E126E2" w:rsidRPr="00E8699F">
        <w:rPr>
          <w:sz w:val="56"/>
          <w:szCs w:val="56"/>
        </w:rPr>
        <w:t xml:space="preserve">General </w:t>
      </w:r>
    </w:p>
    <w:p w14:paraId="200AC0E6" w14:textId="77777777" w:rsidR="00E126E2" w:rsidRPr="00E8699F" w:rsidRDefault="004F5E71">
      <w:pPr>
        <w:pStyle w:val="Subtitle"/>
        <w:numPr>
          <w:ilvl w:val="0"/>
          <w:numId w:val="0"/>
        </w:numPr>
        <w:ind w:left="360"/>
        <w:jc w:val="center"/>
        <w:rPr>
          <w:sz w:val="56"/>
          <w:szCs w:val="56"/>
        </w:rPr>
      </w:pPr>
      <w:r>
        <w:rPr>
          <w:sz w:val="56"/>
          <w:szCs w:val="56"/>
        </w:rPr>
        <w:t>George S. Patton Jr.</w:t>
      </w:r>
    </w:p>
    <w:p w14:paraId="5796F8AB" w14:textId="77777777" w:rsidR="007F019A" w:rsidRPr="00E8699F" w:rsidRDefault="007F019A">
      <w:pPr>
        <w:pStyle w:val="Subtitle"/>
        <w:numPr>
          <w:ilvl w:val="0"/>
          <w:numId w:val="0"/>
        </w:numPr>
        <w:ind w:left="360"/>
        <w:jc w:val="center"/>
        <w:rPr>
          <w:sz w:val="56"/>
          <w:szCs w:val="56"/>
        </w:rPr>
      </w:pPr>
      <w:r w:rsidRPr="00E8699F">
        <w:rPr>
          <w:sz w:val="56"/>
          <w:szCs w:val="56"/>
        </w:rPr>
        <w:t>(18</w:t>
      </w:r>
      <w:r w:rsidR="004F5E71">
        <w:rPr>
          <w:sz w:val="56"/>
          <w:szCs w:val="56"/>
        </w:rPr>
        <w:t>85</w:t>
      </w:r>
      <w:r w:rsidRPr="00E8699F">
        <w:rPr>
          <w:sz w:val="56"/>
          <w:szCs w:val="56"/>
        </w:rPr>
        <w:t>-1</w:t>
      </w:r>
      <w:r w:rsidR="00B745CB" w:rsidRPr="00E8699F">
        <w:rPr>
          <w:sz w:val="56"/>
          <w:szCs w:val="56"/>
        </w:rPr>
        <w:t>9</w:t>
      </w:r>
      <w:r w:rsidR="004F5E71">
        <w:rPr>
          <w:sz w:val="56"/>
          <w:szCs w:val="56"/>
        </w:rPr>
        <w:t>45</w:t>
      </w:r>
      <w:r w:rsidRPr="00E8699F">
        <w:rPr>
          <w:sz w:val="56"/>
          <w:szCs w:val="56"/>
        </w:rPr>
        <w:t>)</w:t>
      </w:r>
    </w:p>
    <w:p w14:paraId="55CE8C0A" w14:textId="77777777" w:rsidR="007F019A" w:rsidRPr="00E8699F" w:rsidRDefault="00B745CB" w:rsidP="00B745CB">
      <w:pPr>
        <w:pStyle w:val="Subtitle"/>
        <w:numPr>
          <w:ilvl w:val="0"/>
          <w:numId w:val="0"/>
        </w:numPr>
        <w:ind w:left="360"/>
        <w:jc w:val="center"/>
        <w:rPr>
          <w:sz w:val="56"/>
          <w:szCs w:val="56"/>
        </w:rPr>
      </w:pPr>
      <w:r w:rsidRPr="00E8699F">
        <w:rPr>
          <w:sz w:val="56"/>
          <w:szCs w:val="56"/>
        </w:rPr>
        <w:t xml:space="preserve">Commander US </w:t>
      </w:r>
      <w:r w:rsidR="004F5E71">
        <w:rPr>
          <w:sz w:val="56"/>
          <w:szCs w:val="56"/>
        </w:rPr>
        <w:t>Third Army</w:t>
      </w:r>
    </w:p>
    <w:p w14:paraId="6FDF4641" w14:textId="77777777" w:rsidR="00B745CB" w:rsidRPr="00B745CB" w:rsidRDefault="00B745CB" w:rsidP="00B745CB">
      <w:pPr>
        <w:pStyle w:val="Subtitle"/>
        <w:numPr>
          <w:ilvl w:val="0"/>
          <w:numId w:val="0"/>
        </w:numPr>
        <w:ind w:left="360"/>
        <w:jc w:val="center"/>
        <w:rPr>
          <w:sz w:val="56"/>
          <w:szCs w:val="72"/>
        </w:rPr>
      </w:pPr>
    </w:p>
    <w:p w14:paraId="639717A8" w14:textId="77777777" w:rsidR="00B745CB" w:rsidRPr="00B745CB" w:rsidRDefault="004F5E71" w:rsidP="00B745CB">
      <w:pPr>
        <w:pStyle w:val="Subtitle"/>
        <w:numPr>
          <w:ilvl w:val="0"/>
          <w:numId w:val="0"/>
        </w:numPr>
        <w:ind w:left="360"/>
        <w:jc w:val="center"/>
        <w:rPr>
          <w:sz w:val="72"/>
          <w:szCs w:val="72"/>
        </w:rPr>
      </w:pPr>
      <w:r>
        <w:fldChar w:fldCharType="begin"/>
      </w:r>
      <w:r>
        <w:instrText xml:space="preserve"> INCLUDEPICTURE "https://upload.wikimedia.org/wikipedia/commons/thumb/7/75/General_George_S._Patton_wearing_his_4-star_service_cap.jpg/220px-General_George_S._Patton_wearing_his_4-star_service_cap.jpg" \* MERGEFORMATINET </w:instrText>
      </w:r>
      <w:r>
        <w:fldChar w:fldCharType="separate"/>
      </w:r>
      <w:r>
        <w:pict w14:anchorId="5881BD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General George S. Patton wearing his 4-star service cap.jpg" style="width:194.1pt;height:253.55pt">
            <v:imagedata r:id="rId10" r:href="rId11"/>
          </v:shape>
        </w:pict>
      </w:r>
      <w:r>
        <w:fldChar w:fldCharType="end"/>
      </w:r>
    </w:p>
    <w:p w14:paraId="36738589" w14:textId="77777777" w:rsidR="00E8699F" w:rsidRPr="00E8699F" w:rsidRDefault="00E8699F" w:rsidP="00E8699F">
      <w:pPr>
        <w:autoSpaceDE w:val="0"/>
        <w:autoSpaceDN w:val="0"/>
        <w:adjustRightInd w:val="0"/>
        <w:jc w:val="center"/>
        <w:rPr>
          <w:b/>
          <w:sz w:val="44"/>
          <w:szCs w:val="32"/>
        </w:rPr>
      </w:pPr>
      <w:r w:rsidRPr="00E8699F">
        <w:rPr>
          <w:b/>
          <w:sz w:val="44"/>
          <w:szCs w:val="32"/>
        </w:rPr>
        <w:t>The Encirclement of Nancy</w:t>
      </w:r>
    </w:p>
    <w:p w14:paraId="08D6BC21" w14:textId="77777777" w:rsidR="00E8699F" w:rsidRPr="00E8699F" w:rsidRDefault="00E8699F" w:rsidP="00E8699F">
      <w:pPr>
        <w:autoSpaceDE w:val="0"/>
        <w:autoSpaceDN w:val="0"/>
        <w:adjustRightInd w:val="0"/>
        <w:jc w:val="center"/>
        <w:rPr>
          <w:b/>
          <w:sz w:val="44"/>
          <w:szCs w:val="32"/>
        </w:rPr>
      </w:pPr>
      <w:r w:rsidRPr="00E8699F">
        <w:rPr>
          <w:b/>
          <w:sz w:val="44"/>
          <w:szCs w:val="32"/>
        </w:rPr>
        <w:t>Virtual Staff Ride</w:t>
      </w:r>
    </w:p>
    <w:p w14:paraId="30FBEBEC" w14:textId="77777777" w:rsidR="00E8699F" w:rsidRPr="00E8699F" w:rsidRDefault="00E8699F" w:rsidP="00E8699F">
      <w:pPr>
        <w:pStyle w:val="Header"/>
        <w:jc w:val="center"/>
        <w:rPr>
          <w:b/>
          <w:sz w:val="44"/>
          <w:szCs w:val="32"/>
        </w:rPr>
      </w:pPr>
      <w:r w:rsidRPr="00E8699F">
        <w:rPr>
          <w:b/>
          <w:sz w:val="44"/>
          <w:szCs w:val="32"/>
        </w:rPr>
        <w:t xml:space="preserve"> (France, 1944)</w:t>
      </w:r>
    </w:p>
    <w:p w14:paraId="4B967D79" w14:textId="77777777" w:rsidR="004B647A" w:rsidRDefault="004B647A" w:rsidP="00571A32">
      <w:pPr>
        <w:pStyle w:val="Subtitle"/>
        <w:numPr>
          <w:ilvl w:val="0"/>
          <w:numId w:val="0"/>
        </w:numPr>
        <w:ind w:left="360"/>
        <w:jc w:val="center"/>
      </w:pPr>
    </w:p>
    <w:p w14:paraId="67586265" w14:textId="77777777" w:rsidR="00BF7859" w:rsidRDefault="00BF7859" w:rsidP="00571A32">
      <w:pPr>
        <w:pStyle w:val="Subtitle"/>
        <w:numPr>
          <w:ilvl w:val="0"/>
          <w:numId w:val="0"/>
        </w:numPr>
        <w:ind w:left="360"/>
        <w:jc w:val="center"/>
      </w:pPr>
    </w:p>
    <w:p w14:paraId="44C3BBEB" w14:textId="77777777" w:rsidR="00E8699F" w:rsidRDefault="00E8699F" w:rsidP="00571A32">
      <w:pPr>
        <w:pStyle w:val="Subtitle"/>
        <w:numPr>
          <w:ilvl w:val="0"/>
          <w:numId w:val="0"/>
        </w:numPr>
        <w:ind w:left="360"/>
        <w:jc w:val="center"/>
      </w:pPr>
    </w:p>
    <w:p w14:paraId="240D108C" w14:textId="77777777" w:rsidR="00E8699F" w:rsidRDefault="00E8699F" w:rsidP="00571A32">
      <w:pPr>
        <w:pStyle w:val="Subtitle"/>
        <w:numPr>
          <w:ilvl w:val="0"/>
          <w:numId w:val="0"/>
        </w:numPr>
        <w:ind w:left="360"/>
        <w:jc w:val="center"/>
      </w:pPr>
    </w:p>
    <w:p w14:paraId="24408D19" w14:textId="77777777" w:rsidR="00E8699F" w:rsidRDefault="00E8699F" w:rsidP="00571A32">
      <w:pPr>
        <w:pStyle w:val="Subtitle"/>
        <w:numPr>
          <w:ilvl w:val="0"/>
          <w:numId w:val="0"/>
        </w:numPr>
        <w:ind w:left="360"/>
        <w:jc w:val="center"/>
      </w:pPr>
    </w:p>
    <w:p w14:paraId="5B71C16F" w14:textId="59EF6910" w:rsidR="007F019A" w:rsidRDefault="00BF7859" w:rsidP="00571A32">
      <w:pPr>
        <w:pStyle w:val="Subtitle"/>
        <w:numPr>
          <w:ilvl w:val="0"/>
          <w:numId w:val="0"/>
        </w:numPr>
        <w:ind w:left="360"/>
        <w:jc w:val="center"/>
      </w:pPr>
      <w:r>
        <w:rPr>
          <w:sz w:val="16"/>
        </w:rPr>
        <w:t xml:space="preserve">Collins, </w:t>
      </w:r>
      <w:r w:rsidR="00EC7B53">
        <w:rPr>
          <w:sz w:val="16"/>
        </w:rPr>
        <w:t>Feb 2022</w:t>
      </w:r>
      <w:r w:rsidR="007F019A">
        <w:br w:type="page"/>
      </w:r>
      <w:r w:rsidR="004B0CE5">
        <w:lastRenderedPageBreak/>
        <w:t xml:space="preserve">MG </w:t>
      </w:r>
      <w:r w:rsidR="004F5E71">
        <w:t>Patton</w:t>
      </w:r>
    </w:p>
    <w:p w14:paraId="4B55C89A" w14:textId="77777777" w:rsidR="00D95A91" w:rsidRDefault="00D95A91" w:rsidP="00D95A91"/>
    <w:p w14:paraId="34FD8F31" w14:textId="77777777" w:rsidR="00D95A91" w:rsidRPr="00D95A91" w:rsidRDefault="004F5E71" w:rsidP="00D95A91">
      <w:pPr>
        <w:pStyle w:val="Subtitle"/>
        <w:numPr>
          <w:ilvl w:val="0"/>
          <w:numId w:val="2"/>
        </w:numPr>
        <w:rPr>
          <w:b w:val="0"/>
          <w:bCs w:val="0"/>
        </w:rPr>
      </w:pPr>
      <w:r>
        <w:t xml:space="preserve">Lieutenant General George Patton Jr., </w:t>
      </w:r>
      <w:r w:rsidR="00D95A91" w:rsidRPr="00D95A91">
        <w:t xml:space="preserve">US </w:t>
      </w:r>
      <w:r>
        <w:t>Third Army</w:t>
      </w:r>
      <w:r w:rsidR="00D95A91" w:rsidRPr="00D95A91">
        <w:rPr>
          <w:b w:val="0"/>
        </w:rPr>
        <w:t xml:space="preserve"> </w:t>
      </w:r>
    </w:p>
    <w:p w14:paraId="7E6B1D12" w14:textId="77777777" w:rsidR="00D95A91" w:rsidRDefault="00D95A91" w:rsidP="00D95A91">
      <w:pPr>
        <w:pStyle w:val="Subtitle"/>
        <w:numPr>
          <w:ilvl w:val="0"/>
          <w:numId w:val="0"/>
        </w:numPr>
        <w:ind w:left="360"/>
        <w:rPr>
          <w:b w:val="0"/>
          <w:bCs w:val="0"/>
        </w:rPr>
      </w:pPr>
    </w:p>
    <w:p w14:paraId="6E47264F" w14:textId="77777777" w:rsidR="004F5E71" w:rsidRDefault="00D95A91" w:rsidP="004F5E71">
      <w:pPr>
        <w:pStyle w:val="ListParagraph"/>
        <w:numPr>
          <w:ilvl w:val="1"/>
          <w:numId w:val="2"/>
        </w:numPr>
        <w:autoSpaceDE w:val="0"/>
        <w:autoSpaceDN w:val="0"/>
        <w:adjustRightInd w:val="0"/>
        <w:contextualSpacing/>
      </w:pPr>
      <w:r w:rsidRPr="004F5E71">
        <w:t xml:space="preserve">[Excerpt from </w:t>
      </w:r>
      <w:r w:rsidRPr="004F5E71">
        <w:rPr>
          <w:i/>
        </w:rPr>
        <w:t>The Lorraine Campaign</w:t>
      </w:r>
      <w:r w:rsidRPr="004F5E71">
        <w:t xml:space="preserve"> by H.M. Cole, </w:t>
      </w:r>
      <w:r w:rsidR="004F5E71" w:rsidRPr="004F5E71">
        <w:t>13-1</w:t>
      </w:r>
      <w:r w:rsidR="004F5E71">
        <w:t>5</w:t>
      </w:r>
      <w:r w:rsidR="004F5E71" w:rsidRPr="004F5E71">
        <w:t>]</w:t>
      </w:r>
      <w:r w:rsidRPr="004F5E71">
        <w:t xml:space="preserve"> </w:t>
      </w:r>
      <w:r w:rsidR="004F5E71" w:rsidRPr="004F5E71">
        <w:t xml:space="preserve">The Third Army staff, as well as most of its combat formations, was by this time experienced and battlewise. General Patton’s immediate headquarters was filled with men who had served as his staff officers in the Western Task Force and the Seventh Army during the North African and Sicilian campaigns. Many of them had come from the cavalry arm, as had Patton, and were thoroughly imbued with the cavalry traditions of speed and audacity. Although the Third Army commander was by nature prone to make decisions on his own, he was equally inclined to place responsibility on his staff and subordinate commanders in matters pertaining to the implementation of his decisions. As a </w:t>
      </w:r>
      <w:proofErr w:type="gramStart"/>
      <w:r w:rsidR="004F5E71" w:rsidRPr="004F5E71">
        <w:t>result</w:t>
      </w:r>
      <w:proofErr w:type="gramEnd"/>
      <w:r w:rsidR="004F5E71" w:rsidRPr="004F5E71">
        <w:t xml:space="preserve"> the Third Army staff was a tightly knit and smoothly functioning body, although its members all were overshadowed by the personality of the army commander.</w:t>
      </w:r>
    </w:p>
    <w:p w14:paraId="3A959EC2" w14:textId="77777777" w:rsidR="004F5E71" w:rsidRDefault="004F5E71" w:rsidP="004F5E71">
      <w:pPr>
        <w:pStyle w:val="ListParagraph"/>
        <w:autoSpaceDE w:val="0"/>
        <w:autoSpaceDN w:val="0"/>
        <w:adjustRightInd w:val="0"/>
        <w:contextualSpacing/>
      </w:pPr>
    </w:p>
    <w:p w14:paraId="18F84E46" w14:textId="77777777" w:rsidR="004F5E71" w:rsidRDefault="00D95A91" w:rsidP="004F5E71">
      <w:pPr>
        <w:pStyle w:val="ListParagraph"/>
        <w:numPr>
          <w:ilvl w:val="1"/>
          <w:numId w:val="2"/>
        </w:numPr>
        <w:autoSpaceDE w:val="0"/>
        <w:autoSpaceDN w:val="0"/>
        <w:adjustRightInd w:val="0"/>
        <w:contextualSpacing/>
      </w:pPr>
      <w:r>
        <w:t xml:space="preserve">CGSC Hall of Fame: </w:t>
      </w:r>
      <w:r w:rsidR="004F5E71">
        <w:t>George S. Patton, Jr., was an intense student of war and one of the leading practitioners of war for all time. A man of action, whether as an Olympic athlete or commanding troops in "The Dash across France," General Patton has become a legend as a soldier. Commissioned in the Cavalry, he became an innovator early, promoting the cause of mechanized and armored warfare. From the basic level of the Tank School of the American Expeditionary Forces in World War I to the vast armored formations of the 3rd Army that slashed across Europe in World War II, armored warfare owes a debt to General Patton. General Patton was a combat commander of the highest order. Successively leading the Western Task Force in the landings in North Africa, II Corps across Tunisia, and 7th Army in Sicily, he instilled an unbeatable fighting spirit in his American forces. General Patton demonstrated the prowess of American arms by leading 3rd Army to the continent to exploit the St. Lo breakout. His remarkable turn to the north to relieve Bastogne will forever be regarded as a classic field maneuver and brilliant staff undertaking.</w:t>
      </w:r>
    </w:p>
    <w:p w14:paraId="08DF8616" w14:textId="77777777" w:rsidR="008B1A16" w:rsidRDefault="008B1A16" w:rsidP="008B1A16">
      <w:pPr>
        <w:pStyle w:val="ListParagraph"/>
        <w:autoSpaceDE w:val="0"/>
        <w:autoSpaceDN w:val="0"/>
        <w:adjustRightInd w:val="0"/>
        <w:contextualSpacing/>
      </w:pPr>
    </w:p>
    <w:p w14:paraId="0227A561" w14:textId="77777777" w:rsidR="008B1A16" w:rsidRDefault="008B1A16" w:rsidP="008B1A16">
      <w:pPr>
        <w:pStyle w:val="ListParagraph"/>
        <w:numPr>
          <w:ilvl w:val="1"/>
          <w:numId w:val="2"/>
        </w:numPr>
        <w:autoSpaceDE w:val="0"/>
        <w:autoSpaceDN w:val="0"/>
        <w:adjustRightInd w:val="0"/>
        <w:contextualSpacing/>
      </w:pPr>
      <w:r>
        <w:t xml:space="preserve">Other reading (not required): </w:t>
      </w:r>
      <w:r w:rsidRPr="00C464C0">
        <w:rPr>
          <w:b/>
          <w:i/>
        </w:rPr>
        <w:t>“War as I knew It”</w:t>
      </w:r>
      <w:r>
        <w:t xml:space="preserve"> the memoirs of General Patton’s campaigns by George S. Patton (Available at CARL).</w:t>
      </w:r>
    </w:p>
    <w:p w14:paraId="4600343C" w14:textId="77777777" w:rsidR="00D95A91" w:rsidRDefault="00D95A91" w:rsidP="00D95A91">
      <w:pPr>
        <w:pStyle w:val="ListParagraph"/>
        <w:autoSpaceDE w:val="0"/>
        <w:autoSpaceDN w:val="0"/>
        <w:adjustRightInd w:val="0"/>
        <w:contextualSpacing/>
      </w:pPr>
    </w:p>
    <w:p w14:paraId="10E0ABE8" w14:textId="77777777" w:rsidR="008B1A16" w:rsidRPr="007925AD" w:rsidRDefault="008B1A16" w:rsidP="008B1A16">
      <w:pPr>
        <w:pStyle w:val="Subtitle"/>
        <w:numPr>
          <w:ilvl w:val="0"/>
          <w:numId w:val="2"/>
        </w:numPr>
        <w:rPr>
          <w:b w:val="0"/>
          <w:bCs w:val="0"/>
        </w:rPr>
      </w:pPr>
      <w:r w:rsidRPr="00E32F85">
        <w:rPr>
          <w:bCs w:val="0"/>
        </w:rPr>
        <w:t>Read</w:t>
      </w:r>
      <w:r>
        <w:rPr>
          <w:bCs w:val="0"/>
        </w:rPr>
        <w:t xml:space="preserve">: </w:t>
      </w:r>
      <w:r>
        <w:rPr>
          <w:b w:val="0"/>
          <w:bCs w:val="0"/>
        </w:rPr>
        <w:t>[Remember to keep it your discussion at the Third Army level. XII, XV, and XX Corps commanders will discuss the specifics of their actions].</w:t>
      </w:r>
    </w:p>
    <w:p w14:paraId="162FA00D" w14:textId="77777777" w:rsidR="008B1A16" w:rsidRPr="00E32F85" w:rsidRDefault="008B1A16" w:rsidP="008B1A16">
      <w:pPr>
        <w:pStyle w:val="Subtitle"/>
        <w:numPr>
          <w:ilvl w:val="0"/>
          <w:numId w:val="0"/>
        </w:numPr>
        <w:ind w:left="360"/>
        <w:rPr>
          <w:bCs w:val="0"/>
        </w:rPr>
      </w:pPr>
    </w:p>
    <w:p w14:paraId="3C1BD21D" w14:textId="77777777" w:rsidR="008B1A16" w:rsidRPr="00E32F85" w:rsidRDefault="008B1A16" w:rsidP="008B1A16">
      <w:pPr>
        <w:pStyle w:val="Subtitle"/>
        <w:numPr>
          <w:ilvl w:val="1"/>
          <w:numId w:val="2"/>
        </w:numPr>
        <w:rPr>
          <w:b w:val="0"/>
          <w:bCs w:val="0"/>
        </w:rPr>
      </w:pPr>
      <w:r w:rsidRPr="004F6C69">
        <w:rPr>
          <w:i/>
        </w:rPr>
        <w:t>The Lorraine Campaign, An Overview</w:t>
      </w:r>
      <w:r w:rsidRPr="009D1C1F">
        <w:t>, September – December 1944, by Dr. Christopher R. Gabel, February 1985</w:t>
      </w:r>
      <w:r>
        <w:t xml:space="preserve">. Pages 1-21. </w:t>
      </w:r>
      <w:r>
        <w:rPr>
          <w:b w:val="0"/>
        </w:rPr>
        <w:t xml:space="preserve">This provides an overview of the U.S. Third Army’s operations in Lorraine in September 1944. </w:t>
      </w:r>
    </w:p>
    <w:p w14:paraId="12586FA4" w14:textId="77777777" w:rsidR="008B1A16" w:rsidRPr="00E32F85" w:rsidRDefault="008B1A16" w:rsidP="008B1A16">
      <w:pPr>
        <w:pStyle w:val="Subtitle"/>
        <w:numPr>
          <w:ilvl w:val="0"/>
          <w:numId w:val="0"/>
        </w:numPr>
        <w:ind w:left="720"/>
        <w:rPr>
          <w:b w:val="0"/>
          <w:bCs w:val="0"/>
        </w:rPr>
      </w:pPr>
      <w:r>
        <w:rPr>
          <w:b w:val="0"/>
        </w:rPr>
        <w:t xml:space="preserve"> </w:t>
      </w:r>
    </w:p>
    <w:p w14:paraId="65BF9688" w14:textId="77777777" w:rsidR="008B1A16" w:rsidRPr="001E5F58" w:rsidRDefault="008B1A16" w:rsidP="008B1A16">
      <w:pPr>
        <w:pStyle w:val="Subtitle"/>
        <w:numPr>
          <w:ilvl w:val="1"/>
          <w:numId w:val="2"/>
        </w:numPr>
        <w:rPr>
          <w:b w:val="0"/>
          <w:bCs w:val="0"/>
        </w:rPr>
      </w:pPr>
      <w:r>
        <w:t xml:space="preserve">Designated portions of </w:t>
      </w:r>
      <w:r w:rsidRPr="001E5F58">
        <w:rPr>
          <w:i/>
        </w:rPr>
        <w:t>The Lorraine Campaign</w:t>
      </w:r>
      <w:r>
        <w:rPr>
          <w:i/>
        </w:rPr>
        <w:t xml:space="preserve"> </w:t>
      </w:r>
      <w:r>
        <w:t>(CMH Pub 7-6-1)</w:t>
      </w:r>
      <w:r w:rsidRPr="00845CB6">
        <w:t xml:space="preserve"> by H.M. C</w:t>
      </w:r>
      <w:r>
        <w:t>ole.</w:t>
      </w:r>
    </w:p>
    <w:p w14:paraId="01FEC2D7" w14:textId="77777777" w:rsidR="008B1A16" w:rsidRPr="001E5F58" w:rsidRDefault="008B1A16" w:rsidP="008B1A16">
      <w:pPr>
        <w:pStyle w:val="Subtitle"/>
        <w:numPr>
          <w:ilvl w:val="2"/>
          <w:numId w:val="2"/>
        </w:numPr>
        <w:rPr>
          <w:b w:val="0"/>
          <w:bCs w:val="0"/>
        </w:rPr>
      </w:pPr>
      <w:r>
        <w:t>Chapter I: The Halt at the Meuse</w:t>
      </w:r>
    </w:p>
    <w:p w14:paraId="25856702" w14:textId="77777777" w:rsidR="008B1A16" w:rsidRDefault="008B1A16" w:rsidP="008B1A16">
      <w:pPr>
        <w:pStyle w:val="Subtitle"/>
        <w:numPr>
          <w:ilvl w:val="2"/>
          <w:numId w:val="2"/>
        </w:numPr>
        <w:rPr>
          <w:b w:val="0"/>
          <w:bCs w:val="0"/>
        </w:rPr>
      </w:pPr>
      <w:r>
        <w:lastRenderedPageBreak/>
        <w:t>Chapter II: The XII Corps Crossing of the Moselle (5-30 September)</w:t>
      </w:r>
    </w:p>
    <w:p w14:paraId="09CD7459" w14:textId="77777777" w:rsidR="008B1A16" w:rsidRPr="0079202D" w:rsidRDefault="008B1A16" w:rsidP="008B1A16">
      <w:pPr>
        <w:pStyle w:val="Subtitle"/>
        <w:numPr>
          <w:ilvl w:val="2"/>
          <w:numId w:val="2"/>
        </w:numPr>
        <w:rPr>
          <w:b w:val="0"/>
          <w:bCs w:val="0"/>
        </w:rPr>
      </w:pPr>
      <w:r>
        <w:t>Chapter III: The XX Corps Crossing the Moselle (6-24 September 1944)</w:t>
      </w:r>
    </w:p>
    <w:p w14:paraId="29F542CA" w14:textId="77777777" w:rsidR="008B1A16" w:rsidRPr="006D344E" w:rsidRDefault="008B1A16" w:rsidP="008B1A16">
      <w:pPr>
        <w:pStyle w:val="Subtitle"/>
        <w:numPr>
          <w:ilvl w:val="2"/>
          <w:numId w:val="2"/>
        </w:numPr>
        <w:rPr>
          <w:b w:val="0"/>
          <w:bCs w:val="0"/>
        </w:rPr>
      </w:pPr>
      <w:r>
        <w:t>Chapter IV: The XV Corps Advance (11-20 September)</w:t>
      </w:r>
    </w:p>
    <w:p w14:paraId="41100BA9" w14:textId="77777777" w:rsidR="008B1A16" w:rsidRPr="00C13B75" w:rsidRDefault="008B1A16" w:rsidP="008B1A16">
      <w:pPr>
        <w:pStyle w:val="Subtitle"/>
        <w:numPr>
          <w:ilvl w:val="2"/>
          <w:numId w:val="2"/>
        </w:numPr>
        <w:rPr>
          <w:b w:val="0"/>
          <w:bCs w:val="0"/>
        </w:rPr>
      </w:pPr>
      <w:r w:rsidRPr="00C15B86">
        <w:rPr>
          <w:bCs w:val="0"/>
        </w:rPr>
        <w:t>Chapter V: The German Counterattack in the XII Corps</w:t>
      </w:r>
    </w:p>
    <w:p w14:paraId="1F9C28CA" w14:textId="77777777" w:rsidR="00C13B75" w:rsidRPr="00C13B75" w:rsidRDefault="00C13B75" w:rsidP="00C13B75">
      <w:pPr>
        <w:pStyle w:val="Subtitle"/>
        <w:numPr>
          <w:ilvl w:val="0"/>
          <w:numId w:val="0"/>
        </w:numPr>
        <w:ind w:left="720"/>
        <w:rPr>
          <w:b w:val="0"/>
        </w:rPr>
      </w:pPr>
    </w:p>
    <w:p w14:paraId="44D5916B" w14:textId="77777777" w:rsidR="00C13B75" w:rsidRPr="006E2BE3" w:rsidRDefault="00C13B75" w:rsidP="00C13B75">
      <w:pPr>
        <w:pStyle w:val="Subtitle"/>
        <w:numPr>
          <w:ilvl w:val="1"/>
          <w:numId w:val="2"/>
        </w:numPr>
        <w:rPr>
          <w:rStyle w:val="Hyperlink"/>
          <w:b w:val="0"/>
          <w:color w:val="auto"/>
          <w:u w:val="none"/>
        </w:rPr>
      </w:pPr>
      <w:r w:rsidRPr="006E2BE3">
        <w:t xml:space="preserve">Watch: </w:t>
      </w:r>
      <w:r w:rsidRPr="006E2BE3">
        <w:rPr>
          <w:b w:val="0"/>
        </w:rPr>
        <w:t xml:space="preserve">France ’44: The Red Ball Express: WWII Documentary (Army University Press) </w:t>
      </w:r>
      <w:hyperlink r:id="rId12" w:history="1">
        <w:r w:rsidRPr="006E2BE3">
          <w:rPr>
            <w:rStyle w:val="Hyperlink"/>
            <w:b w:val="0"/>
          </w:rPr>
          <w:t>https://www.youtube.co</w:t>
        </w:r>
        <w:r w:rsidRPr="006E2BE3">
          <w:rPr>
            <w:rStyle w:val="Hyperlink"/>
            <w:b w:val="0"/>
          </w:rPr>
          <w:t>m</w:t>
        </w:r>
        <w:r w:rsidRPr="006E2BE3">
          <w:rPr>
            <w:rStyle w:val="Hyperlink"/>
            <w:b w:val="0"/>
          </w:rPr>
          <w:t>/watch?v=T6WCFwUrKrA&amp;fbclid=IwAR3Sy1ycy5UI_BDJsma-vNUOvPrXrfPEVCnRuWJ1uxw-Z8jCwn5CLJuJ11g</w:t>
        </w:r>
      </w:hyperlink>
    </w:p>
    <w:p w14:paraId="50388D03" w14:textId="77777777" w:rsidR="00D95A91" w:rsidRDefault="00D95A91" w:rsidP="00D95A91">
      <w:pPr>
        <w:pStyle w:val="Subtitle"/>
        <w:numPr>
          <w:ilvl w:val="0"/>
          <w:numId w:val="0"/>
        </w:numPr>
        <w:ind w:left="360"/>
        <w:rPr>
          <w:b w:val="0"/>
          <w:bCs w:val="0"/>
        </w:rPr>
      </w:pPr>
    </w:p>
    <w:p w14:paraId="71A54844" w14:textId="77777777" w:rsidR="00AE4F48" w:rsidRPr="00131974" w:rsidRDefault="00D95A91" w:rsidP="00821073">
      <w:pPr>
        <w:pStyle w:val="Subtitle"/>
        <w:numPr>
          <w:ilvl w:val="0"/>
          <w:numId w:val="2"/>
        </w:numPr>
        <w:rPr>
          <w:b w:val="0"/>
          <w:bCs w:val="0"/>
        </w:rPr>
      </w:pPr>
      <w:r>
        <w:rPr>
          <w:bCs w:val="0"/>
        </w:rPr>
        <w:t xml:space="preserve">Virtual </w:t>
      </w:r>
      <w:r w:rsidR="00AE4F48">
        <w:rPr>
          <w:bCs w:val="0"/>
        </w:rPr>
        <w:t>Field Study Participation (be prepared to discuss the following)</w:t>
      </w:r>
      <w:r w:rsidR="00131974">
        <w:rPr>
          <w:bCs w:val="0"/>
        </w:rPr>
        <w:t xml:space="preserve"> </w:t>
      </w:r>
      <w:r w:rsidR="00131974" w:rsidRPr="00131974">
        <w:rPr>
          <w:b w:val="0"/>
          <w:bCs w:val="0"/>
        </w:rPr>
        <w:t>[Note: Patton is usually not physically forward with the divisions. However, be sure to discuss how he influenced the decisions and actions]</w:t>
      </w:r>
    </w:p>
    <w:p w14:paraId="6CD24379" w14:textId="77777777" w:rsidR="00AE4F48" w:rsidRDefault="00AE4F48" w:rsidP="00AE4F48">
      <w:pPr>
        <w:pStyle w:val="Subtitle"/>
        <w:numPr>
          <w:ilvl w:val="0"/>
          <w:numId w:val="0"/>
        </w:numPr>
        <w:tabs>
          <w:tab w:val="left" w:pos="720"/>
        </w:tabs>
        <w:ind w:left="360"/>
        <w:rPr>
          <w:bCs w:val="0"/>
        </w:rPr>
      </w:pPr>
    </w:p>
    <w:p w14:paraId="3ED99B2E" w14:textId="77777777" w:rsidR="00821073" w:rsidRPr="00FE30F2" w:rsidRDefault="00821073" w:rsidP="00821073">
      <w:pPr>
        <w:pStyle w:val="Subtitle"/>
        <w:numPr>
          <w:ilvl w:val="1"/>
          <w:numId w:val="2"/>
        </w:numPr>
        <w:rPr>
          <w:b w:val="0"/>
          <w:bCs w:val="0"/>
        </w:rPr>
      </w:pPr>
      <w:r w:rsidRPr="00FE30F2">
        <w:rPr>
          <w:b w:val="0"/>
          <w:bCs w:val="0"/>
        </w:rPr>
        <w:t>Brief overview of assigned commander (His command and major subordinates)</w:t>
      </w:r>
    </w:p>
    <w:p w14:paraId="3D230169" w14:textId="77777777" w:rsidR="00821073" w:rsidRDefault="00821073" w:rsidP="00821073">
      <w:pPr>
        <w:pStyle w:val="Subtitle"/>
        <w:numPr>
          <w:ilvl w:val="0"/>
          <w:numId w:val="0"/>
        </w:numPr>
        <w:tabs>
          <w:tab w:val="left" w:pos="1197"/>
        </w:tabs>
        <w:ind w:left="720"/>
        <w:rPr>
          <w:b w:val="0"/>
          <w:bCs w:val="0"/>
        </w:rPr>
      </w:pPr>
      <w:r>
        <w:rPr>
          <w:b w:val="0"/>
          <w:bCs w:val="0"/>
        </w:rPr>
        <w:tab/>
      </w:r>
    </w:p>
    <w:p w14:paraId="02FA00D9" w14:textId="77777777" w:rsidR="00821073" w:rsidRPr="00FE30F2" w:rsidRDefault="00821073" w:rsidP="00821073">
      <w:pPr>
        <w:pStyle w:val="Subtitle"/>
        <w:numPr>
          <w:ilvl w:val="2"/>
          <w:numId w:val="2"/>
        </w:numPr>
        <w:rPr>
          <w:b w:val="0"/>
          <w:bCs w:val="0"/>
        </w:rPr>
      </w:pPr>
      <w:r w:rsidRPr="00FE30F2">
        <w:rPr>
          <w:b w:val="0"/>
          <w:bCs w:val="0"/>
        </w:rPr>
        <w:t xml:space="preserve">Assigned commander’s character and reputation prior to the </w:t>
      </w:r>
      <w:r>
        <w:rPr>
          <w:b w:val="0"/>
          <w:bCs w:val="0"/>
        </w:rPr>
        <w:t>Nancy Campaign (How did his character and experience influence his conduct in the campaign?)</w:t>
      </w:r>
    </w:p>
    <w:p w14:paraId="4BFF474B" w14:textId="77777777" w:rsidR="00821073" w:rsidRDefault="00821073" w:rsidP="00821073">
      <w:pPr>
        <w:pStyle w:val="Subtitle"/>
        <w:numPr>
          <w:ilvl w:val="0"/>
          <w:numId w:val="0"/>
        </w:numPr>
        <w:ind w:left="720"/>
        <w:rPr>
          <w:b w:val="0"/>
          <w:bCs w:val="0"/>
        </w:rPr>
      </w:pPr>
    </w:p>
    <w:p w14:paraId="1B5EE683" w14:textId="77777777" w:rsidR="00821073" w:rsidRDefault="00821073" w:rsidP="00821073">
      <w:pPr>
        <w:pStyle w:val="Subtitle"/>
        <w:numPr>
          <w:ilvl w:val="2"/>
          <w:numId w:val="2"/>
        </w:numPr>
        <w:rPr>
          <w:b w:val="0"/>
          <w:bCs w:val="0"/>
        </w:rPr>
      </w:pPr>
      <w:r w:rsidRPr="00FE30F2">
        <w:rPr>
          <w:b w:val="0"/>
          <w:bCs w:val="0"/>
        </w:rPr>
        <w:t>Relationship with superiors and subordinates</w:t>
      </w:r>
      <w:r>
        <w:rPr>
          <w:b w:val="0"/>
          <w:bCs w:val="0"/>
        </w:rPr>
        <w:t>.</w:t>
      </w:r>
    </w:p>
    <w:p w14:paraId="22BDE70A" w14:textId="77777777" w:rsidR="00821073" w:rsidRDefault="00821073" w:rsidP="00821073">
      <w:pPr>
        <w:pStyle w:val="Subtitle"/>
        <w:numPr>
          <w:ilvl w:val="0"/>
          <w:numId w:val="0"/>
        </w:numPr>
        <w:ind w:left="720"/>
        <w:rPr>
          <w:b w:val="0"/>
          <w:bCs w:val="0"/>
        </w:rPr>
      </w:pPr>
    </w:p>
    <w:p w14:paraId="6A552DFE" w14:textId="77777777" w:rsidR="00821073" w:rsidRPr="00FE30F2" w:rsidRDefault="00821073" w:rsidP="00821073">
      <w:pPr>
        <w:pStyle w:val="Subtitle"/>
        <w:numPr>
          <w:ilvl w:val="2"/>
          <w:numId w:val="2"/>
        </w:numPr>
        <w:rPr>
          <w:b w:val="0"/>
          <w:bCs w:val="0"/>
        </w:rPr>
      </w:pPr>
      <w:r>
        <w:rPr>
          <w:b w:val="0"/>
          <w:bCs w:val="0"/>
        </w:rPr>
        <w:t>Method and style of command.</w:t>
      </w:r>
    </w:p>
    <w:p w14:paraId="2483E683" w14:textId="7F178DAD" w:rsidR="00821073" w:rsidRDefault="00821073" w:rsidP="00821073">
      <w:pPr>
        <w:ind w:left="720"/>
      </w:pPr>
    </w:p>
    <w:p w14:paraId="59737304" w14:textId="5F7B9EB1" w:rsidR="00AE4F48" w:rsidRDefault="00AE4F48" w:rsidP="00821073">
      <w:pPr>
        <w:numPr>
          <w:ilvl w:val="1"/>
          <w:numId w:val="2"/>
        </w:numPr>
      </w:pPr>
      <w:r>
        <w:t xml:space="preserve">Overview key actions and decisions on the </w:t>
      </w:r>
      <w:r w:rsidR="00E8699F">
        <w:t>drive across France and the tactical pause at the Meuse River</w:t>
      </w:r>
      <w:r w:rsidR="007925AD">
        <w:t>.</w:t>
      </w:r>
    </w:p>
    <w:p w14:paraId="3D10363F" w14:textId="77777777" w:rsidR="00AE4F48" w:rsidRDefault="00AE4F48" w:rsidP="00AE4F48">
      <w:pPr>
        <w:ind w:left="720"/>
      </w:pPr>
    </w:p>
    <w:p w14:paraId="31FDE7E7" w14:textId="77777777" w:rsidR="00AE4F48" w:rsidRDefault="00AE4F48" w:rsidP="00821073">
      <w:pPr>
        <w:numPr>
          <w:ilvl w:val="1"/>
          <w:numId w:val="2"/>
        </w:numPr>
      </w:pPr>
      <w:r>
        <w:t xml:space="preserve">Key actions and decisions </w:t>
      </w:r>
      <w:r w:rsidR="007925AD">
        <w:t xml:space="preserve">in the continuation of the offense toward the Moselle and Nancy. </w:t>
      </w:r>
    </w:p>
    <w:p w14:paraId="74B65AA9" w14:textId="77777777" w:rsidR="00AE4F48" w:rsidRDefault="00AE4F48" w:rsidP="00AE4F48">
      <w:pPr>
        <w:ind w:left="1584"/>
      </w:pPr>
    </w:p>
    <w:p w14:paraId="12C10C1E" w14:textId="77777777" w:rsidR="00E8699F" w:rsidRDefault="00AE4F48" w:rsidP="00821073">
      <w:pPr>
        <w:numPr>
          <w:ilvl w:val="1"/>
          <w:numId w:val="2"/>
        </w:numPr>
      </w:pPr>
      <w:r>
        <w:t xml:space="preserve">Key actions and decisions </w:t>
      </w:r>
      <w:r w:rsidR="00E8699F">
        <w:t>in the breakout from the bridgehead and the encirclement of Nancy.</w:t>
      </w:r>
    </w:p>
    <w:p w14:paraId="12FAA528" w14:textId="77777777" w:rsidR="00E8699F" w:rsidRDefault="00E8699F" w:rsidP="00E8699F">
      <w:pPr>
        <w:ind w:left="720"/>
      </w:pPr>
    </w:p>
    <w:p w14:paraId="349EA33C" w14:textId="77777777" w:rsidR="00E8699F" w:rsidRDefault="00E8699F" w:rsidP="00821073">
      <w:pPr>
        <w:numPr>
          <w:ilvl w:val="1"/>
          <w:numId w:val="2"/>
        </w:numPr>
      </w:pPr>
      <w:r>
        <w:t xml:space="preserve">Key actions and decisions </w:t>
      </w:r>
      <w:r w:rsidR="007925AD">
        <w:t>in his efforts to resume the offense toward Germany</w:t>
      </w:r>
      <w:r>
        <w:t>.</w:t>
      </w:r>
    </w:p>
    <w:p w14:paraId="44E8F503" w14:textId="77777777" w:rsidR="00E8699F" w:rsidRDefault="00E8699F" w:rsidP="00E8699F">
      <w:pPr>
        <w:ind w:left="720"/>
      </w:pPr>
    </w:p>
    <w:p w14:paraId="380C411E" w14:textId="77777777" w:rsidR="00C13B75" w:rsidRDefault="00C13B75" w:rsidP="00821073">
      <w:pPr>
        <w:numPr>
          <w:ilvl w:val="1"/>
          <w:numId w:val="2"/>
        </w:numPr>
      </w:pPr>
      <w:r>
        <w:t>How logistical constraints impacted tactical fights (example: shortage of fuel and artillery ammunition)</w:t>
      </w:r>
    </w:p>
    <w:p w14:paraId="492AEB3F" w14:textId="77777777" w:rsidR="00C13B75" w:rsidRDefault="00C13B75" w:rsidP="00C13B75">
      <w:pPr>
        <w:ind w:left="720"/>
      </w:pPr>
    </w:p>
    <w:p w14:paraId="0E8FB771" w14:textId="77777777" w:rsidR="00C13B75" w:rsidRDefault="00C13B75" w:rsidP="00821073">
      <w:pPr>
        <w:numPr>
          <w:ilvl w:val="1"/>
          <w:numId w:val="2"/>
        </w:numPr>
      </w:pPr>
      <w:r>
        <w:t xml:space="preserve">How logistical constraints impacted the operational </w:t>
      </w:r>
      <w:r w:rsidRPr="00C13B75">
        <w:rPr>
          <w:sz w:val="22"/>
        </w:rPr>
        <w:t>fight (example: XIX TAC and other Air assets diverted away from the air interdiction missions to haul fuel to the Third Army and the decision to halt the Third Army advance into Germany and priority of logistical support to the 21</w:t>
      </w:r>
      <w:r w:rsidRPr="00C13B75">
        <w:rPr>
          <w:sz w:val="22"/>
          <w:vertAlign w:val="superscript"/>
        </w:rPr>
        <w:t>st</w:t>
      </w:r>
      <w:r w:rsidRPr="00C13B75">
        <w:rPr>
          <w:sz w:val="22"/>
        </w:rPr>
        <w:t xml:space="preserve"> Army Group).</w:t>
      </w:r>
    </w:p>
    <w:p w14:paraId="3A7D1E94" w14:textId="77777777" w:rsidR="009B263E" w:rsidRPr="00D95A91" w:rsidRDefault="009B263E" w:rsidP="00D95A91">
      <w:pPr>
        <w:pStyle w:val="Subtitle"/>
        <w:numPr>
          <w:ilvl w:val="0"/>
          <w:numId w:val="0"/>
        </w:numPr>
        <w:rPr>
          <w:b w:val="0"/>
          <w:bCs w:val="0"/>
        </w:rPr>
      </w:pPr>
    </w:p>
    <w:sectPr w:rsidR="009B263E" w:rsidRPr="00D95A91" w:rsidSect="002613D8">
      <w:footerReference w:type="default" r:id="rId13"/>
      <w:type w:val="continuous"/>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A6CCC" w14:textId="77777777" w:rsidR="000D3760" w:rsidRDefault="000D3760" w:rsidP="000A62C4">
      <w:r>
        <w:separator/>
      </w:r>
    </w:p>
  </w:endnote>
  <w:endnote w:type="continuationSeparator" w:id="0">
    <w:p w14:paraId="020E1268" w14:textId="77777777" w:rsidR="000D3760" w:rsidRDefault="000D3760" w:rsidP="000A62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21739" w14:textId="77777777" w:rsidR="000A62C4" w:rsidRDefault="000A62C4">
    <w:pPr>
      <w:pStyle w:val="Footer"/>
      <w:jc w:val="center"/>
    </w:pPr>
    <w:r>
      <w:fldChar w:fldCharType="begin"/>
    </w:r>
    <w:r>
      <w:instrText xml:space="preserve"> PAGE   \* MERGEFORMAT </w:instrText>
    </w:r>
    <w:r>
      <w:fldChar w:fldCharType="separate"/>
    </w:r>
    <w:r w:rsidR="00C13B75">
      <w:rPr>
        <w:noProof/>
      </w:rPr>
      <w:t>3</w:t>
    </w:r>
    <w:r>
      <w:fldChar w:fldCharType="end"/>
    </w:r>
  </w:p>
  <w:p w14:paraId="69419C2D" w14:textId="77777777" w:rsidR="000A62C4" w:rsidRDefault="000A62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703157" w14:textId="77777777" w:rsidR="000D3760" w:rsidRDefault="000D3760" w:rsidP="000A62C4">
      <w:r>
        <w:separator/>
      </w:r>
    </w:p>
  </w:footnote>
  <w:footnote w:type="continuationSeparator" w:id="0">
    <w:p w14:paraId="308961F3" w14:textId="77777777" w:rsidR="000D3760" w:rsidRDefault="000D3760" w:rsidP="000A62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D79B1"/>
    <w:multiLevelType w:val="hybridMultilevel"/>
    <w:tmpl w:val="C75455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A23A51"/>
    <w:multiLevelType w:val="multilevel"/>
    <w:tmpl w:val="AF62E9B6"/>
    <w:lvl w:ilvl="0">
      <w:start w:val="1"/>
      <w:numFmt w:val="upperLetter"/>
      <w:pStyle w:val="Heading1"/>
      <w:lvlText w:val="%1."/>
      <w:lvlJc w:val="left"/>
      <w:pPr>
        <w:tabs>
          <w:tab w:val="num" w:pos="360"/>
        </w:tabs>
        <w:ind w:left="360" w:hanging="360"/>
      </w:pPr>
      <w:rPr>
        <w:rFonts w:hint="default"/>
        <w:b/>
        <w:i w:val="0"/>
      </w:rPr>
    </w:lvl>
    <w:lvl w:ilvl="1">
      <w:start w:val="1"/>
      <w:numFmt w:val="decimal"/>
      <w:lvlText w:val="%2."/>
      <w:lvlJc w:val="left"/>
      <w:pPr>
        <w:tabs>
          <w:tab w:val="num" w:pos="720"/>
        </w:tabs>
        <w:ind w:left="720" w:hanging="360"/>
      </w:pPr>
      <w:rPr>
        <w:rFonts w:hint="default"/>
        <w:b w:val="0"/>
        <w:i w:val="0"/>
      </w:rPr>
    </w:lvl>
    <w:lvl w:ilvl="2">
      <w:start w:val="1"/>
      <w:numFmt w:val="lowerLetter"/>
      <w:lvlText w:val="(%3)"/>
      <w:lvlJc w:val="left"/>
      <w:pPr>
        <w:tabs>
          <w:tab w:val="num" w:pos="1152"/>
        </w:tabs>
        <w:ind w:left="1152" w:hanging="432"/>
      </w:pPr>
      <w:rPr>
        <w:rFonts w:hint="default"/>
        <w:b w:val="0"/>
        <w:i w:val="0"/>
      </w:rPr>
    </w:lvl>
    <w:lvl w:ilvl="3">
      <w:start w:val="1"/>
      <w:numFmt w:val="decimal"/>
      <w:lvlText w:val="(%4)"/>
      <w:lvlJc w:val="left"/>
      <w:pPr>
        <w:tabs>
          <w:tab w:val="num" w:pos="1584"/>
        </w:tabs>
        <w:ind w:left="1584" w:hanging="504"/>
      </w:pPr>
      <w:rPr>
        <w:rFonts w:hint="default"/>
        <w:b w:val="0"/>
        <w:i w:val="0"/>
      </w:rPr>
    </w:lvl>
    <w:lvl w:ilvl="4">
      <w:start w:val="1"/>
      <w:numFmt w:val="lowerLetter"/>
      <w:lvlText w:val="(%5)"/>
      <w:lvlJc w:val="left"/>
      <w:pPr>
        <w:tabs>
          <w:tab w:val="num" w:pos="1872"/>
        </w:tabs>
        <w:ind w:left="1872" w:hanging="432"/>
      </w:pPr>
      <w:rPr>
        <w:rFonts w:hint="default"/>
        <w:b w:val="0"/>
        <w:i w:val="0"/>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436D731C"/>
    <w:multiLevelType w:val="multilevel"/>
    <w:tmpl w:val="7E7A8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57D636C"/>
    <w:multiLevelType w:val="multilevel"/>
    <w:tmpl w:val="E070DC24"/>
    <w:lvl w:ilvl="0">
      <w:start w:val="1"/>
      <w:numFmt w:val="upperLetter"/>
      <w:lvlText w:val="%1."/>
      <w:lvlJc w:val="left"/>
      <w:pPr>
        <w:tabs>
          <w:tab w:val="num" w:pos="360"/>
        </w:tabs>
        <w:ind w:left="360" w:hanging="360"/>
      </w:pPr>
      <w:rPr>
        <w:rFonts w:hint="default"/>
        <w:b/>
        <w:i w:val="0"/>
      </w:rPr>
    </w:lvl>
    <w:lvl w:ilvl="1">
      <w:start w:val="1"/>
      <w:numFmt w:val="decimal"/>
      <w:lvlText w:val="%2."/>
      <w:lvlJc w:val="left"/>
      <w:pPr>
        <w:tabs>
          <w:tab w:val="num" w:pos="720"/>
        </w:tabs>
        <w:ind w:left="720" w:hanging="360"/>
      </w:pPr>
      <w:rPr>
        <w:rFonts w:hint="default"/>
        <w:b w:val="0"/>
        <w:i w:val="0"/>
      </w:rPr>
    </w:lvl>
    <w:lvl w:ilvl="2">
      <w:start w:val="1"/>
      <w:numFmt w:val="lowerLetter"/>
      <w:lvlText w:val="(%3)"/>
      <w:lvlJc w:val="left"/>
      <w:pPr>
        <w:tabs>
          <w:tab w:val="num" w:pos="1152"/>
        </w:tabs>
        <w:ind w:left="1152" w:hanging="432"/>
      </w:pPr>
      <w:rPr>
        <w:rFonts w:hint="default"/>
        <w:b w:val="0"/>
        <w:i w:val="0"/>
      </w:rPr>
    </w:lvl>
    <w:lvl w:ilvl="3">
      <w:start w:val="1"/>
      <w:numFmt w:val="decimal"/>
      <w:lvlText w:val="(%4)"/>
      <w:lvlJc w:val="left"/>
      <w:pPr>
        <w:tabs>
          <w:tab w:val="num" w:pos="1584"/>
        </w:tabs>
        <w:ind w:left="1584" w:hanging="504"/>
      </w:pPr>
      <w:rPr>
        <w:rFonts w:hint="default"/>
        <w:b w:val="0"/>
        <w:i w:val="0"/>
      </w:rPr>
    </w:lvl>
    <w:lvl w:ilvl="4">
      <w:start w:val="1"/>
      <w:numFmt w:val="lowerLetter"/>
      <w:lvlText w:val="(%5)"/>
      <w:lvlJc w:val="left"/>
      <w:pPr>
        <w:tabs>
          <w:tab w:val="num" w:pos="1872"/>
        </w:tabs>
        <w:ind w:left="1872" w:hanging="432"/>
      </w:pPr>
      <w:rPr>
        <w:rFonts w:hint="default"/>
        <w:b w:val="0"/>
        <w:i w:val="0"/>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5D3B6E4A"/>
    <w:multiLevelType w:val="multilevel"/>
    <w:tmpl w:val="E070DC24"/>
    <w:lvl w:ilvl="0">
      <w:start w:val="1"/>
      <w:numFmt w:val="upperLetter"/>
      <w:lvlText w:val="%1."/>
      <w:lvlJc w:val="left"/>
      <w:pPr>
        <w:tabs>
          <w:tab w:val="num" w:pos="360"/>
        </w:tabs>
        <w:ind w:left="360" w:hanging="360"/>
      </w:pPr>
      <w:rPr>
        <w:rFonts w:hint="default"/>
        <w:b/>
        <w:i w:val="0"/>
      </w:rPr>
    </w:lvl>
    <w:lvl w:ilvl="1">
      <w:start w:val="1"/>
      <w:numFmt w:val="decimal"/>
      <w:lvlText w:val="%2."/>
      <w:lvlJc w:val="left"/>
      <w:pPr>
        <w:tabs>
          <w:tab w:val="num" w:pos="720"/>
        </w:tabs>
        <w:ind w:left="720" w:hanging="360"/>
      </w:pPr>
      <w:rPr>
        <w:rFonts w:hint="default"/>
        <w:b w:val="0"/>
        <w:i w:val="0"/>
      </w:rPr>
    </w:lvl>
    <w:lvl w:ilvl="2">
      <w:start w:val="1"/>
      <w:numFmt w:val="lowerLetter"/>
      <w:lvlText w:val="(%3)"/>
      <w:lvlJc w:val="left"/>
      <w:pPr>
        <w:tabs>
          <w:tab w:val="num" w:pos="1152"/>
        </w:tabs>
        <w:ind w:left="1152" w:hanging="432"/>
      </w:pPr>
      <w:rPr>
        <w:rFonts w:hint="default"/>
        <w:b w:val="0"/>
        <w:i w:val="0"/>
      </w:rPr>
    </w:lvl>
    <w:lvl w:ilvl="3">
      <w:start w:val="1"/>
      <w:numFmt w:val="decimal"/>
      <w:lvlText w:val="(%4)"/>
      <w:lvlJc w:val="left"/>
      <w:pPr>
        <w:tabs>
          <w:tab w:val="num" w:pos="1584"/>
        </w:tabs>
        <w:ind w:left="1584" w:hanging="504"/>
      </w:pPr>
      <w:rPr>
        <w:rFonts w:hint="default"/>
        <w:b w:val="0"/>
        <w:i w:val="0"/>
      </w:rPr>
    </w:lvl>
    <w:lvl w:ilvl="4">
      <w:start w:val="1"/>
      <w:numFmt w:val="lowerLetter"/>
      <w:lvlText w:val="(%5)"/>
      <w:lvlJc w:val="left"/>
      <w:pPr>
        <w:tabs>
          <w:tab w:val="num" w:pos="1872"/>
        </w:tabs>
        <w:ind w:left="1872" w:hanging="432"/>
      </w:pPr>
      <w:rPr>
        <w:rFonts w:hint="default"/>
        <w:b w:val="0"/>
        <w:i w:val="0"/>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70887438"/>
    <w:multiLevelType w:val="multilevel"/>
    <w:tmpl w:val="E070DC24"/>
    <w:lvl w:ilvl="0">
      <w:start w:val="1"/>
      <w:numFmt w:val="upperLetter"/>
      <w:lvlText w:val="%1."/>
      <w:lvlJc w:val="left"/>
      <w:pPr>
        <w:tabs>
          <w:tab w:val="num" w:pos="360"/>
        </w:tabs>
        <w:ind w:left="360" w:hanging="360"/>
      </w:pPr>
      <w:rPr>
        <w:rFonts w:hint="default"/>
        <w:b/>
        <w:i w:val="0"/>
      </w:rPr>
    </w:lvl>
    <w:lvl w:ilvl="1">
      <w:start w:val="1"/>
      <w:numFmt w:val="decimal"/>
      <w:lvlText w:val="%2."/>
      <w:lvlJc w:val="left"/>
      <w:pPr>
        <w:tabs>
          <w:tab w:val="num" w:pos="720"/>
        </w:tabs>
        <w:ind w:left="720" w:hanging="360"/>
      </w:pPr>
      <w:rPr>
        <w:rFonts w:hint="default"/>
        <w:b w:val="0"/>
        <w:i w:val="0"/>
      </w:rPr>
    </w:lvl>
    <w:lvl w:ilvl="2">
      <w:start w:val="1"/>
      <w:numFmt w:val="lowerLetter"/>
      <w:lvlText w:val="(%3)"/>
      <w:lvlJc w:val="left"/>
      <w:pPr>
        <w:tabs>
          <w:tab w:val="num" w:pos="1152"/>
        </w:tabs>
        <w:ind w:left="1152" w:hanging="432"/>
      </w:pPr>
      <w:rPr>
        <w:rFonts w:hint="default"/>
        <w:b w:val="0"/>
        <w:i w:val="0"/>
      </w:rPr>
    </w:lvl>
    <w:lvl w:ilvl="3">
      <w:start w:val="1"/>
      <w:numFmt w:val="decimal"/>
      <w:lvlText w:val="(%4)"/>
      <w:lvlJc w:val="left"/>
      <w:pPr>
        <w:tabs>
          <w:tab w:val="num" w:pos="1584"/>
        </w:tabs>
        <w:ind w:left="1584" w:hanging="504"/>
      </w:pPr>
      <w:rPr>
        <w:rFonts w:hint="default"/>
        <w:b w:val="0"/>
        <w:i w:val="0"/>
      </w:rPr>
    </w:lvl>
    <w:lvl w:ilvl="4">
      <w:start w:val="1"/>
      <w:numFmt w:val="lowerLetter"/>
      <w:lvlText w:val="(%5)"/>
      <w:lvlJc w:val="left"/>
      <w:pPr>
        <w:tabs>
          <w:tab w:val="num" w:pos="1872"/>
        </w:tabs>
        <w:ind w:left="1872" w:hanging="432"/>
      </w:pPr>
      <w:rPr>
        <w:rFonts w:hint="default"/>
        <w:b w:val="0"/>
        <w:i w:val="0"/>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16cid:durableId="1346980146">
    <w:abstractNumId w:val="1"/>
  </w:num>
  <w:num w:numId="2" w16cid:durableId="988481719">
    <w:abstractNumId w:val="5"/>
  </w:num>
  <w:num w:numId="3" w16cid:durableId="2026511817">
    <w:abstractNumId w:val="2"/>
  </w:num>
  <w:num w:numId="4" w16cid:durableId="173554865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57487264">
    <w:abstractNumId w:val="4"/>
  </w:num>
  <w:num w:numId="6" w16cid:durableId="1661537897">
    <w:abstractNumId w:val="0"/>
  </w:num>
  <w:num w:numId="7" w16cid:durableId="190552547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2"/>
  <w:proofState w:grammar="clean"/>
  <w:doNotTrackMoves/>
  <w:defaultTabStop w:val="720"/>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D6E0C"/>
    <w:rsid w:val="00036C7A"/>
    <w:rsid w:val="00040663"/>
    <w:rsid w:val="000427E6"/>
    <w:rsid w:val="00054332"/>
    <w:rsid w:val="00064469"/>
    <w:rsid w:val="000817C4"/>
    <w:rsid w:val="00091E03"/>
    <w:rsid w:val="000A52FC"/>
    <w:rsid w:val="000A62C4"/>
    <w:rsid w:val="000B0F6A"/>
    <w:rsid w:val="000B7C58"/>
    <w:rsid w:val="000D3760"/>
    <w:rsid w:val="000F673D"/>
    <w:rsid w:val="00101B5B"/>
    <w:rsid w:val="00116EF8"/>
    <w:rsid w:val="00123F85"/>
    <w:rsid w:val="001261A2"/>
    <w:rsid w:val="00131974"/>
    <w:rsid w:val="001710CB"/>
    <w:rsid w:val="001F0493"/>
    <w:rsid w:val="00215F3B"/>
    <w:rsid w:val="00221E53"/>
    <w:rsid w:val="00252D35"/>
    <w:rsid w:val="002613D8"/>
    <w:rsid w:val="0026405D"/>
    <w:rsid w:val="00270629"/>
    <w:rsid w:val="002708B7"/>
    <w:rsid w:val="002849A5"/>
    <w:rsid w:val="002B1464"/>
    <w:rsid w:val="002D626D"/>
    <w:rsid w:val="002D7A4D"/>
    <w:rsid w:val="002F259F"/>
    <w:rsid w:val="00331958"/>
    <w:rsid w:val="00335003"/>
    <w:rsid w:val="00373F36"/>
    <w:rsid w:val="0037586D"/>
    <w:rsid w:val="003A2479"/>
    <w:rsid w:val="003A2B46"/>
    <w:rsid w:val="003B03A4"/>
    <w:rsid w:val="003B3CC6"/>
    <w:rsid w:val="003B788A"/>
    <w:rsid w:val="003D3CDE"/>
    <w:rsid w:val="003D5502"/>
    <w:rsid w:val="003E3D58"/>
    <w:rsid w:val="0040264B"/>
    <w:rsid w:val="00410934"/>
    <w:rsid w:val="00422387"/>
    <w:rsid w:val="00425046"/>
    <w:rsid w:val="00432CBC"/>
    <w:rsid w:val="00435464"/>
    <w:rsid w:val="00435C1D"/>
    <w:rsid w:val="0043781D"/>
    <w:rsid w:val="00440DCF"/>
    <w:rsid w:val="004419E3"/>
    <w:rsid w:val="00442534"/>
    <w:rsid w:val="00455E3C"/>
    <w:rsid w:val="00467341"/>
    <w:rsid w:val="004A61D8"/>
    <w:rsid w:val="004B0CE5"/>
    <w:rsid w:val="004B647A"/>
    <w:rsid w:val="004F5E71"/>
    <w:rsid w:val="00526500"/>
    <w:rsid w:val="005315C7"/>
    <w:rsid w:val="005424FC"/>
    <w:rsid w:val="00552D1F"/>
    <w:rsid w:val="0056610B"/>
    <w:rsid w:val="00571A32"/>
    <w:rsid w:val="00596335"/>
    <w:rsid w:val="005A0070"/>
    <w:rsid w:val="005C4CED"/>
    <w:rsid w:val="005D1D50"/>
    <w:rsid w:val="005E3996"/>
    <w:rsid w:val="005F5993"/>
    <w:rsid w:val="00606D41"/>
    <w:rsid w:val="0061048E"/>
    <w:rsid w:val="00680509"/>
    <w:rsid w:val="006825D3"/>
    <w:rsid w:val="00683192"/>
    <w:rsid w:val="006B07A0"/>
    <w:rsid w:val="006C0B28"/>
    <w:rsid w:val="006D5282"/>
    <w:rsid w:val="006F6FC8"/>
    <w:rsid w:val="00705F29"/>
    <w:rsid w:val="00745958"/>
    <w:rsid w:val="00767B9F"/>
    <w:rsid w:val="007925AD"/>
    <w:rsid w:val="007C575B"/>
    <w:rsid w:val="007E22C0"/>
    <w:rsid w:val="007F019A"/>
    <w:rsid w:val="0080113B"/>
    <w:rsid w:val="00811E85"/>
    <w:rsid w:val="00821073"/>
    <w:rsid w:val="00821FAA"/>
    <w:rsid w:val="00827DBF"/>
    <w:rsid w:val="008314D6"/>
    <w:rsid w:val="008364D6"/>
    <w:rsid w:val="008648DE"/>
    <w:rsid w:val="00881426"/>
    <w:rsid w:val="008859E8"/>
    <w:rsid w:val="008A5322"/>
    <w:rsid w:val="008B1A16"/>
    <w:rsid w:val="008C5155"/>
    <w:rsid w:val="008F4A90"/>
    <w:rsid w:val="00932F80"/>
    <w:rsid w:val="00936770"/>
    <w:rsid w:val="00955F30"/>
    <w:rsid w:val="009626EB"/>
    <w:rsid w:val="009A3833"/>
    <w:rsid w:val="009B263E"/>
    <w:rsid w:val="009B6172"/>
    <w:rsid w:val="009B6D76"/>
    <w:rsid w:val="009B7DF5"/>
    <w:rsid w:val="009E32D4"/>
    <w:rsid w:val="00A32231"/>
    <w:rsid w:val="00A3760C"/>
    <w:rsid w:val="00A73A3A"/>
    <w:rsid w:val="00A73D21"/>
    <w:rsid w:val="00A845F0"/>
    <w:rsid w:val="00AA08B1"/>
    <w:rsid w:val="00AC543C"/>
    <w:rsid w:val="00AD5C8B"/>
    <w:rsid w:val="00AE0FFB"/>
    <w:rsid w:val="00AE1883"/>
    <w:rsid w:val="00AE1943"/>
    <w:rsid w:val="00AE4F48"/>
    <w:rsid w:val="00AE4FA2"/>
    <w:rsid w:val="00B1654E"/>
    <w:rsid w:val="00B20CA3"/>
    <w:rsid w:val="00B343C2"/>
    <w:rsid w:val="00B41CD3"/>
    <w:rsid w:val="00B5119D"/>
    <w:rsid w:val="00B53E50"/>
    <w:rsid w:val="00B6416F"/>
    <w:rsid w:val="00B745CB"/>
    <w:rsid w:val="00B75A54"/>
    <w:rsid w:val="00B877CE"/>
    <w:rsid w:val="00BE0859"/>
    <w:rsid w:val="00BE4FCA"/>
    <w:rsid w:val="00BF7859"/>
    <w:rsid w:val="00C035ED"/>
    <w:rsid w:val="00C05D04"/>
    <w:rsid w:val="00C10057"/>
    <w:rsid w:val="00C13B75"/>
    <w:rsid w:val="00C464C0"/>
    <w:rsid w:val="00C54AC2"/>
    <w:rsid w:val="00C65A2F"/>
    <w:rsid w:val="00C6743F"/>
    <w:rsid w:val="00C67EE6"/>
    <w:rsid w:val="00C80AC5"/>
    <w:rsid w:val="00CA0996"/>
    <w:rsid w:val="00CD3348"/>
    <w:rsid w:val="00CE0D73"/>
    <w:rsid w:val="00CF4756"/>
    <w:rsid w:val="00CF5E6D"/>
    <w:rsid w:val="00D02F28"/>
    <w:rsid w:val="00D0517E"/>
    <w:rsid w:val="00D44C42"/>
    <w:rsid w:val="00D543C3"/>
    <w:rsid w:val="00D6182C"/>
    <w:rsid w:val="00D61A1F"/>
    <w:rsid w:val="00D63647"/>
    <w:rsid w:val="00D67735"/>
    <w:rsid w:val="00D67D77"/>
    <w:rsid w:val="00D95A91"/>
    <w:rsid w:val="00DC0F1D"/>
    <w:rsid w:val="00DC6E78"/>
    <w:rsid w:val="00DE5B1C"/>
    <w:rsid w:val="00DE78E2"/>
    <w:rsid w:val="00E05990"/>
    <w:rsid w:val="00E10744"/>
    <w:rsid w:val="00E126E2"/>
    <w:rsid w:val="00E17812"/>
    <w:rsid w:val="00E46308"/>
    <w:rsid w:val="00E8699F"/>
    <w:rsid w:val="00E86C7F"/>
    <w:rsid w:val="00EB5765"/>
    <w:rsid w:val="00EB6B5F"/>
    <w:rsid w:val="00EC7B53"/>
    <w:rsid w:val="00ED5D01"/>
    <w:rsid w:val="00EF6751"/>
    <w:rsid w:val="00F10A08"/>
    <w:rsid w:val="00F53A85"/>
    <w:rsid w:val="00F56E8D"/>
    <w:rsid w:val="00F63976"/>
    <w:rsid w:val="00F76C13"/>
    <w:rsid w:val="00F830E8"/>
    <w:rsid w:val="00FA13EF"/>
    <w:rsid w:val="00FB0708"/>
    <w:rsid w:val="00FD6E0C"/>
    <w:rsid w:val="00FD7A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2205EDD5"/>
  <w15:chartTrackingRefBased/>
  <w15:docId w15:val="{EE712BCC-259B-4C9E-96D0-20DA64A4C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1">
    <w:name w:val="heading 1"/>
    <w:basedOn w:val="Normal"/>
    <w:next w:val="Normal"/>
    <w:qFormat/>
    <w:pPr>
      <w:keepNext/>
      <w:numPr>
        <w:numId w:val="1"/>
      </w:numPr>
      <w:outlineLvl w:val="0"/>
    </w:pPr>
    <w:rPr>
      <w:b/>
      <w:bCs/>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link w:val="SubtitleChar"/>
    <w:qFormat/>
    <w:pPr>
      <w:numPr>
        <w:numId w:val="1"/>
      </w:numPr>
    </w:pPr>
    <w:rPr>
      <w:b/>
      <w:bCs/>
    </w:rPr>
  </w:style>
  <w:style w:type="paragraph" w:styleId="ListParagraph">
    <w:name w:val="List Paragraph"/>
    <w:basedOn w:val="Normal"/>
    <w:uiPriority w:val="34"/>
    <w:qFormat/>
    <w:rsid w:val="00CE0D73"/>
    <w:pPr>
      <w:ind w:left="720"/>
    </w:pPr>
  </w:style>
  <w:style w:type="paragraph" w:styleId="Header">
    <w:name w:val="header"/>
    <w:basedOn w:val="Normal"/>
    <w:link w:val="HeaderChar"/>
    <w:unhideWhenUsed/>
    <w:rsid w:val="000A62C4"/>
    <w:pPr>
      <w:tabs>
        <w:tab w:val="center" w:pos="4680"/>
        <w:tab w:val="right" w:pos="9360"/>
      </w:tabs>
    </w:pPr>
  </w:style>
  <w:style w:type="character" w:customStyle="1" w:styleId="HeaderChar">
    <w:name w:val="Header Char"/>
    <w:link w:val="Header"/>
    <w:rsid w:val="000A62C4"/>
    <w:rPr>
      <w:sz w:val="24"/>
      <w:szCs w:val="24"/>
    </w:rPr>
  </w:style>
  <w:style w:type="paragraph" w:styleId="Footer">
    <w:name w:val="footer"/>
    <w:basedOn w:val="Normal"/>
    <w:link w:val="FooterChar"/>
    <w:uiPriority w:val="99"/>
    <w:unhideWhenUsed/>
    <w:rsid w:val="000A62C4"/>
    <w:pPr>
      <w:tabs>
        <w:tab w:val="center" w:pos="4680"/>
        <w:tab w:val="right" w:pos="9360"/>
      </w:tabs>
    </w:pPr>
  </w:style>
  <w:style w:type="character" w:customStyle="1" w:styleId="FooterChar">
    <w:name w:val="Footer Char"/>
    <w:link w:val="Footer"/>
    <w:uiPriority w:val="99"/>
    <w:rsid w:val="000A62C4"/>
    <w:rPr>
      <w:sz w:val="24"/>
      <w:szCs w:val="24"/>
    </w:rPr>
  </w:style>
  <w:style w:type="character" w:customStyle="1" w:styleId="reference-text">
    <w:name w:val="reference-text"/>
    <w:basedOn w:val="DefaultParagraphFont"/>
    <w:rsid w:val="009B7DF5"/>
  </w:style>
  <w:style w:type="character" w:customStyle="1" w:styleId="SubtitleChar">
    <w:name w:val="Subtitle Char"/>
    <w:link w:val="Subtitle"/>
    <w:rsid w:val="00AE4F48"/>
    <w:rPr>
      <w:b/>
      <w:bCs/>
      <w:sz w:val="24"/>
      <w:szCs w:val="24"/>
    </w:rPr>
  </w:style>
  <w:style w:type="character" w:styleId="Hyperlink">
    <w:name w:val="Hyperlink"/>
    <w:uiPriority w:val="99"/>
    <w:unhideWhenUsed/>
    <w:rsid w:val="00AE4F4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3094711">
      <w:bodyDiv w:val="1"/>
      <w:marLeft w:val="0"/>
      <w:marRight w:val="0"/>
      <w:marTop w:val="0"/>
      <w:marBottom w:val="0"/>
      <w:divBdr>
        <w:top w:val="none" w:sz="0" w:space="0" w:color="auto"/>
        <w:left w:val="none" w:sz="0" w:space="0" w:color="auto"/>
        <w:bottom w:val="none" w:sz="0" w:space="0" w:color="auto"/>
        <w:right w:val="none" w:sz="0" w:space="0" w:color="auto"/>
      </w:divBdr>
    </w:div>
    <w:div w:id="1497989034">
      <w:bodyDiv w:val="1"/>
      <w:marLeft w:val="0"/>
      <w:marRight w:val="0"/>
      <w:marTop w:val="0"/>
      <w:marBottom w:val="0"/>
      <w:divBdr>
        <w:top w:val="none" w:sz="0" w:space="0" w:color="auto"/>
        <w:left w:val="none" w:sz="0" w:space="0" w:color="auto"/>
        <w:bottom w:val="none" w:sz="0" w:space="0" w:color="auto"/>
        <w:right w:val="none" w:sz="0" w:space="0" w:color="auto"/>
      </w:divBdr>
      <w:divsChild>
        <w:div w:id="373432361">
          <w:marLeft w:val="0"/>
          <w:marRight w:val="0"/>
          <w:marTop w:val="0"/>
          <w:marBottom w:val="0"/>
          <w:divBdr>
            <w:top w:val="none" w:sz="0" w:space="0" w:color="auto"/>
            <w:left w:val="none" w:sz="0" w:space="0" w:color="auto"/>
            <w:bottom w:val="none" w:sz="0" w:space="0" w:color="auto"/>
            <w:right w:val="none" w:sz="0" w:space="0" w:color="auto"/>
          </w:divBdr>
          <w:divsChild>
            <w:div w:id="998769738">
              <w:marLeft w:val="0"/>
              <w:marRight w:val="0"/>
              <w:marTop w:val="0"/>
              <w:marBottom w:val="0"/>
              <w:divBdr>
                <w:top w:val="none" w:sz="0" w:space="0" w:color="auto"/>
                <w:left w:val="none" w:sz="0" w:space="0" w:color="auto"/>
                <w:bottom w:val="none" w:sz="0" w:space="0" w:color="auto"/>
                <w:right w:val="none" w:sz="0" w:space="0" w:color="auto"/>
              </w:divBdr>
              <w:divsChild>
                <w:div w:id="910433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youtube.com/watch?v=T6WCFwUrKrA&amp;fbclid=IwAR3Sy1ycy5UI_BDJsma-vNUOvPrXrfPEVCnRuWJ1uxw-Z8jCwn5CLJuJ11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https://upload.wikimedia.org/wikipedia/commons/thumb/7/75/General_George_S._Patton_wearing_his_4-star_service_cap.jpg/220px-General_George_S._Patton_wearing_his_4-star_service_cap.jpg"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4DDA97709D05344805E34443243448B" ma:contentTypeVersion="18" ma:contentTypeDescription="Create a new document." ma:contentTypeScope="" ma:versionID="727f2d8537484244e4a855b0a0249d50">
  <xsd:schema xmlns:xsd="http://www.w3.org/2001/XMLSchema" xmlns:xs="http://www.w3.org/2001/XMLSchema" xmlns:p="http://schemas.microsoft.com/office/2006/metadata/properties" xmlns:ns1="http://schemas.microsoft.com/sharepoint/v3" xmlns:ns2="4233fc49-3339-4531-8895-cee7bd229291" xmlns:ns3="c93905bf-b08c-430b-8630-76f4d352397a" targetNamespace="http://schemas.microsoft.com/office/2006/metadata/properties" ma:root="true" ma:fieldsID="af735048cfdc9625a8fc74d8d44738ea" ns1:_="" ns2:_="" ns3:_="">
    <xsd:import namespace="http://schemas.microsoft.com/sharepoint/v3"/>
    <xsd:import namespace="4233fc49-3339-4531-8895-cee7bd229291"/>
    <xsd:import namespace="c93905bf-b08c-430b-8630-76f4d352397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LengthInSeconds" minOccurs="0"/>
                <xsd:element ref="ns2:lcf76f155ced4ddcb4097134ff3c332f" minOccurs="0"/>
                <xsd:element ref="ns3:TaxCatchAll" minOccurs="0"/>
                <xsd:element ref="ns3:SharedWithUsers" minOccurs="0"/>
                <xsd:element ref="ns3:SharedWithDetails"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233fc49-3339-4531-8895-cee7bd2292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c874fec-6985-468d-9a86-0194f6fd86d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3905bf-b08c-430b-8630-76f4d352397a"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1df25e4-c6e9-434b-9203-30fe81e583d3}" ma:internalName="TaxCatchAll" ma:showField="CatchAllData" ma:web="c93905bf-b08c-430b-8630-76f4d352397a">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233fc49-3339-4531-8895-cee7bd229291">
      <Terms xmlns="http://schemas.microsoft.com/office/infopath/2007/PartnerControls"/>
    </lcf76f155ced4ddcb4097134ff3c332f>
    <TaxCatchAll xmlns="c93905bf-b08c-430b-8630-76f4d352397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600C55F-968C-4B6F-9B6A-F9875FB5846D}">
  <ds:schemaRefs>
    <ds:schemaRef ds:uri="http://schemas.microsoft.com/sharepoint/v3/contenttype/forms"/>
  </ds:schemaRefs>
</ds:datastoreItem>
</file>

<file path=customXml/itemProps2.xml><?xml version="1.0" encoding="utf-8"?>
<ds:datastoreItem xmlns:ds="http://schemas.openxmlformats.org/officeDocument/2006/customXml" ds:itemID="{52C6510F-A4B0-4C9E-9386-1848D2A50677}"/>
</file>

<file path=customXml/itemProps3.xml><?xml version="1.0" encoding="utf-8"?>
<ds:datastoreItem xmlns:ds="http://schemas.openxmlformats.org/officeDocument/2006/customXml" ds:itemID="{D1903090-F589-4A77-BBB1-71B2193EB19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740</Words>
  <Characters>4220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LTG Sheridan</vt:lpstr>
    </vt:vector>
  </TitlesOfParts>
  <Company>U.S. Army</Company>
  <LinksUpToDate>false</LinksUpToDate>
  <CharactersWithSpaces>4951</CharactersWithSpaces>
  <SharedDoc>false</SharedDoc>
  <HLinks>
    <vt:vector size="6" baseType="variant">
      <vt:variant>
        <vt:i4>3276891</vt:i4>
      </vt:variant>
      <vt:variant>
        <vt:i4>3</vt:i4>
      </vt:variant>
      <vt:variant>
        <vt:i4>0</vt:i4>
      </vt:variant>
      <vt:variant>
        <vt:i4>5</vt:i4>
      </vt:variant>
      <vt:variant>
        <vt:lpwstr>https://www.youtube.com/watch?v=T6WCFwUrKrA&amp;fbclid=IwAR3Sy1ycy5UI_BDJsma-vNUOvPrXrfPEVCnRuWJ1uxw-Z8jCwn5CLJuJ11g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LTG Sheridan</dc:title>
  <dc:subject/>
  <dc:creator>CGSC</dc:creator>
  <cp:keywords/>
  <cp:lastModifiedBy>Collins, Charles D JR CIV USARMY CAC (USA)</cp:lastModifiedBy>
  <cp:revision>3</cp:revision>
  <cp:lastPrinted>2013-05-30T16:26:00Z</cp:lastPrinted>
  <dcterms:created xsi:type="dcterms:W3CDTF">2022-05-31T19:43:00Z</dcterms:created>
  <dcterms:modified xsi:type="dcterms:W3CDTF">2022-05-31T19:43:00Z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0x010100E4DDA97709D05344805E34443243448B</vt:lpwstr>
  </property>
</Properties>
</file>